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5EE9" w14:textId="77777777" w:rsidR="00162344" w:rsidRDefault="00162344">
      <w:pPr>
        <w:spacing w:line="360" w:lineRule="auto"/>
        <w:jc w:val="center"/>
        <w:rPr>
          <w:bCs/>
        </w:rPr>
      </w:pPr>
    </w:p>
    <w:p w14:paraId="070300AB" w14:textId="77777777" w:rsidR="00162344" w:rsidRDefault="000E2186">
      <w:pPr>
        <w:spacing w:line="360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193D4271" w14:textId="77777777" w:rsidR="00162344" w:rsidRDefault="000E2186">
      <w:pPr>
        <w:spacing w:line="360" w:lineRule="auto"/>
        <w:jc w:val="center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ІНФОРМАЦІЯ ПРО ОБРОБКУ ПЕРСОНАЛЬНИХ ДАНИХ</w:t>
      </w:r>
    </w:p>
    <w:p w14:paraId="5E2AA3DE" w14:textId="77777777" w:rsidR="00162344" w:rsidRDefault="00162344">
      <w:pPr>
        <w:spacing w:line="360" w:lineRule="auto"/>
        <w:jc w:val="center"/>
        <w:rPr>
          <w:bCs/>
          <w:i/>
          <w:iCs/>
        </w:rPr>
      </w:pPr>
    </w:p>
    <w:p w14:paraId="24DD6C0B" w14:textId="77777777" w:rsidR="00162344" w:rsidRDefault="000E2186">
      <w:pPr>
        <w:spacing w:after="160" w:line="300" w:lineRule="auto"/>
      </w:pPr>
      <w:r>
        <w:t xml:space="preserve">Zgodnie z art. 13 Rozporządzenia Parlamentu Europejskiego i Rady (UE) 2016/679 z dnia 27 kwietnia 2016 r. w sprawie ochrony osób fizycznych w związku z </w:t>
      </w:r>
      <w:r>
        <w:t>przetwarzaniem danych osobowych i w sprawie swobodnego przepływu takich danych oraz uchylenia dyrektywy 95/46/WE (ogólne rozporządzenie o ochronie danych, dalej „RODO”) Uniwersytet Jagielloński informuje, że:</w:t>
      </w:r>
    </w:p>
    <w:p w14:paraId="5D86A727" w14:textId="77777777" w:rsidR="00162344" w:rsidRDefault="000E2186">
      <w:pPr>
        <w:spacing w:line="360" w:lineRule="auto"/>
        <w:jc w:val="both"/>
        <w:rPr>
          <w:lang w:val="uk-UA"/>
        </w:rPr>
      </w:pPr>
      <w:r>
        <w:rPr>
          <w:i/>
          <w:iCs/>
          <w:lang w:val="uk-UA"/>
        </w:rPr>
        <w:t>Відповідно до ст. 13 Постанови Європейського  П</w:t>
      </w:r>
      <w:r>
        <w:rPr>
          <w:i/>
          <w:iCs/>
          <w:lang w:val="uk-UA"/>
        </w:rPr>
        <w:t>арламенту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і</w:t>
      </w:r>
      <w:r>
        <w:rPr>
          <w:i/>
          <w:iCs/>
        </w:rPr>
        <w:t xml:space="preserve"> </w:t>
      </w:r>
      <w:r>
        <w:rPr>
          <w:i/>
          <w:iCs/>
          <w:lang w:val="uk-UA"/>
        </w:rPr>
        <w:t>Ради</w:t>
      </w:r>
      <w:r>
        <w:rPr>
          <w:i/>
          <w:iCs/>
        </w:rPr>
        <w:t xml:space="preserve"> (</w:t>
      </w:r>
      <w:r>
        <w:rPr>
          <w:i/>
          <w:iCs/>
          <w:lang w:val="ru-RU"/>
        </w:rPr>
        <w:t>ЕС</w:t>
      </w:r>
      <w:r>
        <w:rPr>
          <w:i/>
          <w:iCs/>
        </w:rPr>
        <w:t xml:space="preserve">) 2016/679 </w:t>
      </w:r>
      <w:r>
        <w:rPr>
          <w:i/>
          <w:iCs/>
          <w:lang w:val="uk-UA"/>
        </w:rPr>
        <w:t>від</w:t>
      </w:r>
      <w:r>
        <w:rPr>
          <w:i/>
          <w:iCs/>
        </w:rPr>
        <w:t xml:space="preserve"> 27 </w:t>
      </w:r>
      <w:proofErr w:type="spellStart"/>
      <w:r>
        <w:rPr>
          <w:i/>
          <w:iCs/>
          <w:lang w:val="ru-RU"/>
        </w:rPr>
        <w:t>квітня</w:t>
      </w:r>
      <w:proofErr w:type="spellEnd"/>
      <w:r>
        <w:rPr>
          <w:i/>
          <w:iCs/>
        </w:rPr>
        <w:t xml:space="preserve"> 2016 </w:t>
      </w:r>
      <w:r>
        <w:rPr>
          <w:i/>
          <w:iCs/>
          <w:lang w:val="ru-RU"/>
        </w:rPr>
        <w:t>року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про</w:t>
      </w:r>
      <w:r>
        <w:rPr>
          <w:i/>
          <w:iCs/>
        </w:rPr>
        <w:t xml:space="preserve"> </w:t>
      </w:r>
      <w:r>
        <w:rPr>
          <w:i/>
          <w:iCs/>
          <w:lang w:val="uk-UA"/>
        </w:rPr>
        <w:t>захист фізичних лиць</w:t>
      </w:r>
      <w:r>
        <w:rPr>
          <w:i/>
          <w:iCs/>
        </w:rPr>
        <w:t xml:space="preserve"> </w:t>
      </w:r>
      <w:proofErr w:type="spellStart"/>
      <w:r>
        <w:rPr>
          <w:i/>
          <w:iCs/>
          <w:lang w:val="ru-RU"/>
        </w:rPr>
        <w:t>щодо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обробки персональних даних а також щодо вільного переміщення тих даних персональних</w:t>
      </w:r>
      <w:r>
        <w:rPr>
          <w:i/>
          <w:iCs/>
        </w:rPr>
        <w:t xml:space="preserve"> i </w:t>
      </w:r>
      <w:proofErr w:type="spellStart"/>
      <w:r>
        <w:rPr>
          <w:i/>
          <w:iCs/>
        </w:rPr>
        <w:t>скасування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Директиви</w:t>
      </w:r>
      <w:proofErr w:type="spellEnd"/>
      <w:r>
        <w:rPr>
          <w:i/>
          <w:iCs/>
        </w:rPr>
        <w:t xml:space="preserve"> 95/46 / EC (</w:t>
      </w:r>
      <w:proofErr w:type="spellStart"/>
      <w:r>
        <w:rPr>
          <w:i/>
          <w:iCs/>
        </w:rPr>
        <w:t>Загальнa</w:t>
      </w:r>
      <w:proofErr w:type="spellEnd"/>
      <w:r>
        <w:rPr>
          <w:i/>
          <w:iCs/>
          <w:lang w:val="uk-UA"/>
        </w:rPr>
        <w:t xml:space="preserve"> постанова щодо охорони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даних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далі</w:t>
      </w:r>
      <w:proofErr w:type="spellEnd"/>
      <w:r>
        <w:rPr>
          <w:i/>
          <w:iCs/>
          <w:lang w:val="uk-UA"/>
        </w:rPr>
        <w:t xml:space="preserve"> буде наз</w:t>
      </w:r>
      <w:r>
        <w:rPr>
          <w:i/>
          <w:iCs/>
          <w:lang w:val="uk-UA"/>
        </w:rPr>
        <w:t>иватися як</w:t>
      </w:r>
      <w:r>
        <w:rPr>
          <w:i/>
          <w:iCs/>
        </w:rPr>
        <w:t xml:space="preserve"> «</w:t>
      </w:r>
      <w:r>
        <w:rPr>
          <w:i/>
          <w:iCs/>
          <w:lang w:val="uk-UA"/>
        </w:rPr>
        <w:t>РОДО</w:t>
      </w:r>
      <w:r>
        <w:rPr>
          <w:i/>
          <w:iCs/>
        </w:rPr>
        <w:t xml:space="preserve">»), </w:t>
      </w:r>
      <w:proofErr w:type="spellStart"/>
      <w:r>
        <w:rPr>
          <w:i/>
          <w:iCs/>
        </w:rPr>
        <w:t>Ягеллонський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університет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повідомляє</w:t>
      </w:r>
      <w:proofErr w:type="spellEnd"/>
      <w:r>
        <w:rPr>
          <w:i/>
          <w:iCs/>
        </w:rPr>
        <w:t>, щ</w:t>
      </w:r>
      <w:r>
        <w:rPr>
          <w:i/>
          <w:iCs/>
          <w:lang w:val="uk-UA"/>
        </w:rPr>
        <w:t>о:</w:t>
      </w:r>
    </w:p>
    <w:p w14:paraId="11C7761C" w14:textId="77777777" w:rsidR="00162344" w:rsidRDefault="000E218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Uniwersytet Jagielloński, ul. Gołębia 24, 31-007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Krakó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0ADC13" w14:textId="77777777" w:rsidR="00162344" w:rsidRDefault="000E218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Адмінстратором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ваших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персональних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даних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є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Ягелонський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університет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вул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.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Go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łę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bia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24, 31-007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Краків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.</w:t>
      </w:r>
    </w:p>
    <w:p w14:paraId="37A99ED1" w14:textId="77777777" w:rsidR="00162344" w:rsidRDefault="000E218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Uniwersytecie Jagiellońskim został wyznaczony Inspektor Ochrony Danych, ul. Czapskich 4, 31-110 Kraków, pokój nr 27. Kontakt z Inspektorem zapewniony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e-mail: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iod@uj.edu.pl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pod numerem telefonu 12 663 2512 – w dniach od poniedziałku do piątku, w godzinach od 8:00 do 15:00.</w:t>
      </w:r>
    </w:p>
    <w:p w14:paraId="013E9092" w14:textId="77777777" w:rsidR="00162344" w:rsidRDefault="000E218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В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Ягелонському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університеті призначено на посаду Інспектора із охорони ваших даних 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ул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.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Czapskich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4, 31-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110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Krak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ó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кабінет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27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.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Зконтактуватися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з Інспектором можна за допомогою адресу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електронічного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:</w:t>
      </w:r>
      <w:r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lang w:val="uk-UA" w:eastAsia="pl-PL"/>
        </w:rPr>
        <w:t xml:space="preserve"> </w:t>
      </w:r>
      <w:hyperlink r:id="rId9" w:history="1">
        <w:r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uk-UA" w:eastAsia="pl-PL"/>
          </w:rPr>
          <w:t>iod@uj.edu.pl</w:t>
        </w:r>
      </w:hyperlink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або зателефонувавши на номер 12 663 2512 від понеділка до п’ятниці в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годиннах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від 8:00 до 15:00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14:paraId="583CDFF1" w14:textId="77777777" w:rsidR="00162344" w:rsidRDefault="000E218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w celu niezbędnym do udzielenia bezpłatnej pomocy prawnej na podstawie:</w:t>
      </w:r>
    </w:p>
    <w:p w14:paraId="32681584" w14:textId="77777777" w:rsidR="00162344" w:rsidRDefault="000E2186">
      <w:pPr>
        <w:pStyle w:val="Akapitzlist"/>
        <w:spacing w:line="360" w:lineRule="auto"/>
        <w:ind w:left="708" w:firstLine="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art. 6 ust. 1 lit. e) RODO w związku z  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tawą z dnia 5 sierpnia 2015 r. o nieodpłatnej pomocy prawnej, nieodpłatnym poradnictwie obywatelskim oraz edukacji prawnej (w szczególności art. 15 ww. ustawy) oraz art. 11 ustawy Prawo o szkolnictwie wyższym i nauce z 20 lipca 2018 r. – tj. w związku z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alizowanym w interesie publicznym bezpłatnym poradnictwem prawnym;  </w:t>
      </w:r>
    </w:p>
    <w:p w14:paraId="5E0E3CA6" w14:textId="77777777" w:rsidR="00162344" w:rsidRDefault="000E21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art. 6 ust. 1 lit. a) RODO, tj. na podstawie udzielonej zgody;</w:t>
      </w:r>
    </w:p>
    <w:p w14:paraId="63398205" w14:textId="77777777" w:rsidR="00162344" w:rsidRDefault="000E21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Regulaminu świadczenia pomocy prawnej przez Uniwersytecką Poradnię Prawną Uniwersytetu Jagiellońskiego z dnia 11 września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 r.</w:t>
      </w:r>
    </w:p>
    <w:p w14:paraId="303DF23A" w14:textId="77777777" w:rsidR="00162344" w:rsidRDefault="000E2186">
      <w:pPr>
        <w:pStyle w:val="Akapitzlist"/>
        <w:spacing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lastRenderedPageBreak/>
        <w:t>Ваші персональні дані будуть оброблятися з метою, необхідною для надання безкоштовної правової допомоги на основі:</w:t>
      </w:r>
    </w:p>
    <w:p w14:paraId="538270F0" w14:textId="77777777" w:rsidR="00162344" w:rsidRDefault="000E2186">
      <w:pPr>
        <w:pStyle w:val="Akapitzlist"/>
        <w:spacing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а) ст. 6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пункту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1 літ.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е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)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РОДО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у зв'язку з Законом від 5 серпня 2015 року про безоплатну правову допомогу, безкоштовні громадянські консультації та правову освіту (зокрема ст. 15 вищезгаданого закону) та ст. 11 Закону про вищу освіту і науку від 20 липня 2018 року - тобто у зв'язку з н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аданням безкоштовних юридичних консультацій в інтересах суспільства; </w:t>
      </w:r>
    </w:p>
    <w:p w14:paraId="4E33872C" w14:textId="77777777" w:rsidR="00162344" w:rsidRDefault="000E2186">
      <w:pPr>
        <w:pStyle w:val="Akapitzlist"/>
        <w:spacing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б)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ст.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6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пункту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1 літ. а)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РОДО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на основі наданої згоди;</w:t>
      </w:r>
    </w:p>
    <w:p w14:paraId="29D5709D" w14:textId="77777777" w:rsidR="00162344" w:rsidRDefault="000E2186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с)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Положення про надання правової допомоги Університетською юридичною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організацією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Ягеллонського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університету від 11.09.2011р.</w:t>
      </w:r>
    </w:p>
    <w:p w14:paraId="7C4DF167" w14:textId="77777777" w:rsidR="00162344" w:rsidRDefault="000E218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anie przez Pana/Panią danych osobowych jest dobrowolne, lecz konieczne do uzyskania pomocy prawnej od Poradni. Konsekwencją niepodania danych osobowych będzie brak możliwości skorzystania z bezpłatnej  porady prawnej.</w:t>
      </w:r>
    </w:p>
    <w:p w14:paraId="5532E95D" w14:textId="77777777" w:rsidR="00162344" w:rsidRPr="00FB4D6F" w:rsidRDefault="000E218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Надання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ваших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даних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є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добровільним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, але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необхідним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для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отримання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юридичної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допомоги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від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правової організації студентів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що працює в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Ягелонському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університеті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Наслідком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ненадання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персональних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даних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буде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відмова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у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наданні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юридичної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консультації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.</w:t>
      </w:r>
    </w:p>
    <w:p w14:paraId="1D2F72D3" w14:textId="77777777" w:rsidR="00162344" w:rsidRDefault="000E218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do zakończenia prowadzenia sprawy w Poradni lub do momentu wycofania przez Panią/ Pana zgody na przetwarzanie danych osobowych oraz w celach archiwizacyjnych  przez okres archiwizacyjny zgodnie z powszechnie obowią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zującymi przepisami prawa w archiwum Uniwersytetu Jagiellońskiego. </w:t>
      </w:r>
    </w:p>
    <w:p w14:paraId="4054BA8E" w14:textId="77777777" w:rsidR="00162344" w:rsidRDefault="000E218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Ваші персональні дані зберігатимуться до закінчення розгляду справи в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Організації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або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до того моменту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як ви відмовитеся від надання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згод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на обробку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ваших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персональних даних та для цілей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архівування на період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зберігання в архівах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відповідно до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загального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законодавства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відносно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архіві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Ягеллонського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університету.</w:t>
      </w:r>
    </w:p>
    <w:p w14:paraId="0D85B261" w14:textId="77777777" w:rsidR="00162344" w:rsidRDefault="000E218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Posiada Pani/Pan prawo do: uzyskania informacji o przetwarzaniu danych osobowych i uprawnieniach przysługujących zgodnie z RODO, </w:t>
      </w:r>
      <w:r>
        <w:rPr>
          <w:rFonts w:ascii="Times New Roman" w:hAnsi="Times New Roman"/>
          <w:sz w:val="24"/>
          <w:szCs w:val="24"/>
        </w:rPr>
        <w:t>dostępu do treści swoich danych oraz ich sprostowania, a także prawo do usunięcia danych osobowych ze zbiorów administratora (chyba że dalsze przetwarzanie jest konieczne dla wykonania obowiązku prawnego albo w celu ustalenia, dochodzenia lub obrony roszcz</w:t>
      </w:r>
      <w:r>
        <w:rPr>
          <w:rFonts w:ascii="Times New Roman" w:hAnsi="Times New Roman"/>
          <w:sz w:val="24"/>
          <w:szCs w:val="24"/>
        </w:rPr>
        <w:t>eń), oraz prawo do ograniczenia przetwarzania, przenoszenia danych, wniesienia sprzeciwu wobec przetwarzania – w przypadkach i na warunkach określonych w RODO.</w:t>
      </w:r>
    </w:p>
    <w:p w14:paraId="5D18F014" w14:textId="77777777" w:rsidR="00162344" w:rsidRDefault="000E218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Ви маєте право: отримувати інформацію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щодо процесу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обробк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и ваших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персональних даних та права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які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виникають з цього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маєте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доступ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до своїх даних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можете спростувати і оскаржувати їх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 а також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маєте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право на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видаленн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я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персональних даних з файлів адміністратора (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pl-PL"/>
        </w:rPr>
        <w:t>виняток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якщо для</w:t>
      </w:r>
      <w:r w:rsidRPr="00FB4D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подальшої охорони даних чи їх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виконання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стосується необхідність правна щодо виконання права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або встановлення, висунення чи захист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правних позовів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), а також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маєте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право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до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обмежув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ання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обро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бки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, передач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даних,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можете заперечувати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обробк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у даних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- у випадках та на умовах, визначених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в РОДО.</w:t>
      </w:r>
    </w:p>
    <w:p w14:paraId="20BF1BFD" w14:textId="77777777" w:rsidR="00162344" w:rsidRDefault="000E218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zakre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 w jakim przetwarzanie danych osobowych odbywa się na podstawie wyrażonej zgody posiada Pani/Pan prawo do cofnięcia zgody w dowolnym momencie bez wpływu na zgodność z prawem przetwarzania, którego dokonano na podstawie zgody przed jej cofnięciem. Wycofa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zgody na przetwarzanie danych osobowych można przesłać e-mailem na adres: </w:t>
      </w:r>
      <w:hyperlink r:id="rId10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poradnia.prawna@uj.edu.pl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pocztą tradycyjną na adres al. Krasińskiego 18/3, 30-101 Kraków, lub wycofać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stawiając się w biurze Poradni przy al. Krasińskiego 18/3, 30-101 Kraków, w godzinach otwarcia Poradni.</w:t>
      </w:r>
    </w:p>
    <w:p w14:paraId="5EA181E4" w14:textId="77777777" w:rsidR="00162344" w:rsidRDefault="000E218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Якщо обробка персональних даних відбувається на основі вашої згоди, ви маєте право відкликати свою згоду в будь-який час,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це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не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впли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не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на законність обр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обки, яка була здійснена на основі згоди до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до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часу відмови. Якщо ви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в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ід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мовляєтеся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від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обробк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и ваших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персональних даних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то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надішліть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нам 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електронно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го листа на адресу: </w:t>
      </w:r>
      <w:hyperlink r:id="rId11" w:history="1">
        <w:r>
          <w:rPr>
            <w:rStyle w:val="Hipercze"/>
            <w:rFonts w:ascii="Times New Roman" w:eastAsia="Times New Roman" w:hAnsi="Times New Roman"/>
            <w:i/>
            <w:iCs/>
            <w:sz w:val="24"/>
            <w:szCs w:val="24"/>
            <w:lang w:val="en-US" w:eastAsia="pl-PL"/>
          </w:rPr>
          <w:t>poradnia</w:t>
        </w:r>
        <w:r w:rsidRPr="00FB4D6F">
          <w:rPr>
            <w:rStyle w:val="Hipercze"/>
            <w:rFonts w:ascii="Times New Roman" w:eastAsia="Times New Roman" w:hAnsi="Times New Roman"/>
            <w:i/>
            <w:iCs/>
            <w:sz w:val="24"/>
            <w:szCs w:val="24"/>
            <w:lang w:val="uk-UA" w:eastAsia="pl-PL"/>
          </w:rPr>
          <w:t>.</w:t>
        </w:r>
        <w:r>
          <w:rPr>
            <w:rStyle w:val="Hipercze"/>
            <w:rFonts w:ascii="Times New Roman" w:eastAsia="Times New Roman" w:hAnsi="Times New Roman"/>
            <w:i/>
            <w:iCs/>
            <w:sz w:val="24"/>
            <w:szCs w:val="24"/>
            <w:lang w:val="uk" w:eastAsia="pl-PL"/>
          </w:rPr>
          <w:t>prawna@uj.edu.pl</w:t>
        </w:r>
      </w:hyperlink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чи листа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традиційною поштою на адресу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al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Krasińskiego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18/3, 30-101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Kraków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, або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прийдіть особисто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до офісу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організації</w:t>
      </w:r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за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адресою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вул.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Krasińskiego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 18/3, 30-101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>Kraków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" w:eastAsia="pl-PL"/>
        </w:rPr>
        <w:t xml:space="preserve">, у години роботи 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організації.</w:t>
      </w:r>
    </w:p>
    <w:p w14:paraId="7500DE84" w14:textId="77777777" w:rsidR="00162344" w:rsidRDefault="000E2186">
      <w:pPr>
        <w:pStyle w:val="Akapitzlist"/>
        <w:numPr>
          <w:ilvl w:val="0"/>
          <w:numId w:val="1"/>
        </w:numPr>
        <w:spacing w:line="30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przedmiotem automatycznego podejmo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wania decyzji 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profilowania.</w:t>
      </w:r>
    </w:p>
    <w:p w14:paraId="3D65743A" w14:textId="77777777" w:rsidR="00162344" w:rsidRDefault="000E2186">
      <w:pPr>
        <w:pStyle w:val="Akapitzlist"/>
        <w:spacing w:line="30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Ваші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пересональні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 xml:space="preserve"> дані не будуть використовуватися до прийняття автоматичних рішень і також не будуть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профілюватися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.</w:t>
      </w:r>
    </w:p>
    <w:p w14:paraId="78289BB9" w14:textId="77777777" w:rsidR="00162344" w:rsidRDefault="000E218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Pan/Pani prawo wniesienia skargi do Prezesa Urzędu Ochrony Danych Osobowych gdy uzna Pani/Pan, że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rzetwarzanie Pani/Pana danych osobowych narusza przepisy Rozporządzenia Ogólnego.</w:t>
      </w:r>
    </w:p>
    <w:p w14:paraId="48EB136C" w14:textId="77777777" w:rsidR="00162344" w:rsidRDefault="000E218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pl-PL"/>
        </w:rPr>
        <w:t>Ви маєте право подати скаргу до Голови Управління персональних даних, якщо ви вважаєте, що обробка персональних даних порушує положення Загальної Постанови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pl-PL"/>
        </w:rPr>
        <w:t>.</w:t>
      </w:r>
    </w:p>
    <w:p w14:paraId="7D5502F4" w14:textId="77777777" w:rsidR="00162344" w:rsidRDefault="00162344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5F39FC" w14:textId="77777777" w:rsidR="00162344" w:rsidRDefault="00162344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404F63" w14:textId="77777777" w:rsidR="00162344" w:rsidRDefault="00162344">
      <w:pPr>
        <w:pStyle w:val="Akapitzlist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3276D0" w14:textId="77777777" w:rsidR="00162344" w:rsidRDefault="000E2186">
      <w:pPr>
        <w:spacing w:line="360" w:lineRule="auto"/>
        <w:rPr>
          <w:b/>
          <w:bCs/>
        </w:rPr>
      </w:pPr>
      <w:r>
        <w:rPr>
          <w:b/>
          <w:bCs/>
        </w:rPr>
        <w:t>Potwierdzam, że zapoznałem(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 się i przyjmuję do wiadomości powyższe informacje.</w:t>
      </w:r>
    </w:p>
    <w:p w14:paraId="5604C820" w14:textId="77777777" w:rsidR="00162344" w:rsidRDefault="000E2186">
      <w:pPr>
        <w:spacing w:line="360" w:lineRule="auto"/>
      </w:pPr>
      <w:r>
        <w:rPr>
          <w:rFonts w:ascii="Cambria" w:hAnsi="Cambria" w:cs="Cambria"/>
          <w:b/>
          <w:i/>
          <w:lang w:val="ru-RU"/>
        </w:rPr>
        <w:t xml:space="preserve">Я </w:t>
      </w:r>
      <w:r>
        <w:rPr>
          <w:rFonts w:ascii="Cambria" w:hAnsi="Cambria" w:cs="Cambria"/>
          <w:b/>
          <w:i/>
          <w:lang w:val="uk-UA"/>
        </w:rPr>
        <w:t>підтверджую, що ознайомився (-</w:t>
      </w:r>
      <w:proofErr w:type="spellStart"/>
      <w:r>
        <w:rPr>
          <w:rFonts w:ascii="Cambria" w:hAnsi="Cambria" w:cs="Cambria"/>
          <w:b/>
          <w:i/>
          <w:lang w:val="uk-UA"/>
        </w:rPr>
        <w:t>лась</w:t>
      </w:r>
      <w:proofErr w:type="spellEnd"/>
      <w:r>
        <w:rPr>
          <w:rFonts w:ascii="Cambria" w:hAnsi="Cambria" w:cs="Cambria"/>
          <w:b/>
          <w:i/>
          <w:lang w:val="uk-UA"/>
        </w:rPr>
        <w:t>) і приймаю</w:t>
      </w:r>
      <w:r>
        <w:rPr>
          <w:rFonts w:ascii="Cambria" w:hAnsi="Cambria" w:cs="Cambria"/>
          <w:b/>
          <w:i/>
          <w:lang w:val="uk-UA"/>
        </w:rPr>
        <w:t xml:space="preserve"> до відома</w:t>
      </w:r>
      <w:r>
        <w:rPr>
          <w:rFonts w:ascii="Cambria" w:hAnsi="Cambria" w:cs="Cambria"/>
          <w:b/>
          <w:i/>
          <w:lang w:val="uk-UA"/>
        </w:rPr>
        <w:t xml:space="preserve"> вище</w:t>
      </w:r>
      <w:r>
        <w:rPr>
          <w:rFonts w:ascii="Cambria" w:hAnsi="Cambria" w:cs="Cambria"/>
          <w:b/>
          <w:i/>
          <w:lang w:val="uk-UA"/>
        </w:rPr>
        <w:t xml:space="preserve"> наведену</w:t>
      </w:r>
      <w:r>
        <w:rPr>
          <w:rFonts w:ascii="Cambria" w:hAnsi="Cambria" w:cs="Cambria"/>
          <w:b/>
          <w:i/>
          <w:lang w:val="uk-UA"/>
        </w:rPr>
        <w:t xml:space="preserve"> інформацію</w:t>
      </w:r>
    </w:p>
    <w:p w14:paraId="107E672B" w14:textId="77777777" w:rsidR="00162344" w:rsidRDefault="00162344">
      <w:pPr>
        <w:spacing w:line="360" w:lineRule="auto"/>
      </w:pPr>
    </w:p>
    <w:p w14:paraId="5C48938B" w14:textId="77777777" w:rsidR="00162344" w:rsidRDefault="000E2186">
      <w:pPr>
        <w:spacing w:line="360" w:lineRule="auto"/>
        <w:jc w:val="right"/>
      </w:pPr>
      <w:r>
        <w:t>…………………………………………………………………</w:t>
      </w:r>
    </w:p>
    <w:p w14:paraId="67511ACE" w14:textId="77777777" w:rsidR="00162344" w:rsidRDefault="000E2186">
      <w:pPr>
        <w:spacing w:line="360" w:lineRule="auto"/>
        <w:jc w:val="right"/>
        <w:rPr>
          <w:b/>
          <w:bCs/>
          <w:i/>
        </w:rPr>
      </w:pPr>
      <w:r>
        <w:rPr>
          <w:b/>
          <w:bCs/>
          <w:i/>
        </w:rPr>
        <w:t>Miejscowość, data ,czytelny podpis</w:t>
      </w:r>
    </w:p>
    <w:p w14:paraId="2D7E2C7A" w14:textId="77777777" w:rsidR="00162344" w:rsidRDefault="000E2186">
      <w:pPr>
        <w:wordWrap w:val="0"/>
        <w:spacing w:line="360" w:lineRule="auto"/>
        <w:jc w:val="right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Місце</w:t>
      </w:r>
      <w:r w:rsidRPr="00FB4D6F">
        <w:rPr>
          <w:b/>
          <w:bCs/>
          <w:i/>
        </w:rPr>
        <w:t>,</w:t>
      </w:r>
      <w:r>
        <w:rPr>
          <w:b/>
          <w:bCs/>
          <w:i/>
          <w:lang w:val="uk-UA"/>
        </w:rPr>
        <w:t xml:space="preserve"> дата</w:t>
      </w:r>
      <w:r>
        <w:rPr>
          <w:b/>
          <w:bCs/>
          <w:i/>
        </w:rPr>
        <w:t>,</w:t>
      </w:r>
      <w:r>
        <w:rPr>
          <w:b/>
          <w:bCs/>
          <w:i/>
          <w:lang w:val="uk-UA"/>
        </w:rPr>
        <w:t xml:space="preserve"> розбірливий підп</w:t>
      </w:r>
      <w:r>
        <w:rPr>
          <w:b/>
          <w:bCs/>
          <w:i/>
          <w:lang w:val="uk-UA"/>
        </w:rPr>
        <w:t>ис.</w:t>
      </w:r>
    </w:p>
    <w:p w14:paraId="5C7CFD6A" w14:textId="77777777" w:rsidR="00162344" w:rsidRDefault="00162344">
      <w:pPr>
        <w:jc w:val="center"/>
        <w:rPr>
          <w:b/>
          <w:bCs/>
        </w:rPr>
      </w:pPr>
    </w:p>
    <w:p w14:paraId="4212B515" w14:textId="77777777" w:rsidR="00162344" w:rsidRDefault="00162344">
      <w:pPr>
        <w:rPr>
          <w:sz w:val="22"/>
          <w:szCs w:val="22"/>
        </w:rPr>
      </w:pPr>
    </w:p>
    <w:sectPr w:rsidR="0016234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2" w:right="566" w:bottom="540" w:left="567" w:header="284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39AF" w14:textId="77777777" w:rsidR="000E2186" w:rsidRDefault="000E2186">
      <w:r>
        <w:separator/>
      </w:r>
    </w:p>
  </w:endnote>
  <w:endnote w:type="continuationSeparator" w:id="0">
    <w:p w14:paraId="4ECF983E" w14:textId="77777777" w:rsidR="000E2186" w:rsidRDefault="000E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2E97" w14:textId="77777777" w:rsidR="00162344" w:rsidRDefault="000E2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A3292" w14:textId="77777777" w:rsidR="00162344" w:rsidRDefault="00162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89E5" w14:textId="77777777" w:rsidR="00162344" w:rsidRDefault="001623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A8129" w14:textId="77777777" w:rsidR="000E2186" w:rsidRDefault="000E2186">
      <w:r>
        <w:separator/>
      </w:r>
    </w:p>
  </w:footnote>
  <w:footnote w:type="continuationSeparator" w:id="0">
    <w:p w14:paraId="112A3F35" w14:textId="77777777" w:rsidR="000E2186" w:rsidRDefault="000E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A4F8" w14:textId="77777777" w:rsidR="00162344" w:rsidRDefault="00162344">
    <w:pPr>
      <w:pStyle w:val="Nagwek"/>
    </w:pPr>
  </w:p>
  <w:p w14:paraId="1D339AA2" w14:textId="77777777" w:rsidR="00162344" w:rsidRDefault="001623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B651" w14:textId="77777777" w:rsidR="00162344" w:rsidRDefault="000E218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F0D734" wp14:editId="267C9792">
          <wp:simplePos x="0" y="0"/>
          <wp:positionH relativeFrom="column">
            <wp:posOffset>5857875</wp:posOffset>
          </wp:positionH>
          <wp:positionV relativeFrom="paragraph">
            <wp:posOffset>-6985</wp:posOffset>
          </wp:positionV>
          <wp:extent cx="532765" cy="445770"/>
          <wp:effectExtent l="0" t="0" r="635" b="1143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biLevel thresh="50000"/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F7FED" wp14:editId="776B704D">
              <wp:simplePos x="0" y="0"/>
              <wp:positionH relativeFrom="column">
                <wp:posOffset>1579880</wp:posOffset>
              </wp:positionH>
              <wp:positionV relativeFrom="paragraph">
                <wp:posOffset>131445</wp:posOffset>
              </wp:positionV>
              <wp:extent cx="3792220" cy="1115695"/>
              <wp:effectExtent l="0" t="0" r="0" b="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222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A4B359" w14:textId="77777777" w:rsidR="00162344" w:rsidRDefault="000E218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STUDENCKA PORADNIA PRAWNA</w:t>
                          </w:r>
                        </w:p>
                        <w:p w14:paraId="36813E97" w14:textId="77777777" w:rsidR="00162344" w:rsidRDefault="000E2186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UNIWERSYTETU JAGIELLOŃSKIEGO</w:t>
                          </w:r>
                        </w:p>
                        <w:p w14:paraId="174AF7DB" w14:textId="77777777" w:rsidR="00162344" w:rsidRDefault="000E2186">
                          <w:pPr>
                            <w:jc w:val="center"/>
                          </w:pPr>
                          <w:r>
                            <w:t>30-101 Kraków, al. Z. Krasińskiego 18/3</w:t>
                          </w:r>
                        </w:p>
                        <w:p w14:paraId="32134D99" w14:textId="6DC672F9" w:rsidR="00162344" w:rsidRPr="00FB4D6F" w:rsidRDefault="000E2186">
                          <w:pPr>
                            <w:jc w:val="center"/>
                          </w:pPr>
                          <w:r w:rsidRPr="00FB4D6F">
                            <w:t>tel.</w:t>
                          </w:r>
                          <w:r w:rsidRPr="00FB4D6F">
                            <w:t xml:space="preserve"> 506 006 672 poradnia.prawna@uj.edu.pl</w:t>
                          </w:r>
                        </w:p>
                        <w:p w14:paraId="2994B389" w14:textId="77777777" w:rsidR="00162344" w:rsidRDefault="000E2186">
                          <w:pPr>
                            <w:spacing w:line="264" w:lineRule="auto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www.poradnia.law.uj.edu.pl</w:t>
                          </w:r>
                        </w:p>
                      </w:txbxContent>
                    </wps:txbx>
                    <wps:bodyPr lIns="18000" tIns="10800" rIns="18000" bIns="10800" upright="1"/>
                  </wps:wsp>
                </a:graphicData>
              </a:graphic>
            </wp:anchor>
          </w:drawing>
        </mc:Choice>
        <mc:Fallback>
          <w:pict>
            <v:shapetype w14:anchorId="14CF7F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4.4pt;margin-top:10.35pt;width:298.6pt;height:8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" filled="f" stroked="f">
              <v:textbox inset=".5mm,.3mm,.5mm,.3mm">
                <w:txbxContent>
                  <w:p w14:paraId="51A4B359" w14:textId="77777777" w:rsidR="00162344" w:rsidRDefault="000E218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STUDENCKA PORADNIA PRAWNA</w:t>
                    </w:r>
                  </w:p>
                  <w:p w14:paraId="36813E97" w14:textId="77777777" w:rsidR="00162344" w:rsidRDefault="000E2186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UNIWERSYTETU JAGIELLOŃSKIEGO</w:t>
                    </w:r>
                  </w:p>
                  <w:p w14:paraId="174AF7DB" w14:textId="77777777" w:rsidR="00162344" w:rsidRDefault="000E2186">
                    <w:pPr>
                      <w:jc w:val="center"/>
                    </w:pPr>
                    <w:r>
                      <w:t>30-101 Kraków, al. Z. Krasińskiego 18/3</w:t>
                    </w:r>
                  </w:p>
                  <w:p w14:paraId="32134D99" w14:textId="6DC672F9" w:rsidR="00162344" w:rsidRPr="00FB4D6F" w:rsidRDefault="000E2186">
                    <w:pPr>
                      <w:jc w:val="center"/>
                    </w:pPr>
                    <w:r w:rsidRPr="00FB4D6F">
                      <w:t>tel.</w:t>
                    </w:r>
                    <w:r w:rsidRPr="00FB4D6F">
                      <w:t xml:space="preserve"> 506 006 672 poradnia.prawna@uj.edu.pl</w:t>
                    </w:r>
                  </w:p>
                  <w:p w14:paraId="2994B389" w14:textId="77777777" w:rsidR="00162344" w:rsidRDefault="000E2186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www.poradnia.law.uj.edu.pl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</w:t>
    </w:r>
    <w:r>
      <w:rPr>
        <w:noProof/>
      </w:rPr>
      <w:drawing>
        <wp:inline distT="0" distB="0" distL="114300" distR="114300" wp14:anchorId="6FC02591" wp14:editId="396E2596">
          <wp:extent cx="257175" cy="447675"/>
          <wp:effectExtent l="0" t="0" r="190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92A54" w14:textId="77777777" w:rsidR="00162344" w:rsidRDefault="000E2186">
    <w:pPr>
      <w:ind w:left="-142" w:right="-143"/>
      <w:jc w:val="both"/>
      <w:rPr>
        <w:b/>
        <w:sz w:val="14"/>
        <w:szCs w:val="14"/>
      </w:rPr>
    </w:pPr>
    <w:r>
      <w:rPr>
        <w:b/>
        <w:sz w:val="14"/>
        <w:szCs w:val="14"/>
      </w:rPr>
      <w:t xml:space="preserve">     UNIWERSYTET JAGIELLOŃSKI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sz w:val="14"/>
        <w:szCs w:val="14"/>
      </w:rPr>
      <w:t xml:space="preserve"> </w:t>
    </w:r>
    <w:r>
      <w:rPr>
        <w:b/>
        <w:sz w:val="14"/>
        <w:szCs w:val="14"/>
      </w:rPr>
      <w:t>FUNDACJA UNIWERSYTECKICH</w:t>
    </w:r>
  </w:p>
  <w:p w14:paraId="3D399762" w14:textId="77777777" w:rsidR="00162344" w:rsidRDefault="000E2186">
    <w:pPr>
      <w:ind w:left="-142" w:right="-143"/>
      <w:jc w:val="both"/>
      <w:rPr>
        <w:b/>
        <w:sz w:val="14"/>
        <w:szCs w:val="14"/>
      </w:rPr>
    </w:pPr>
    <w:r>
      <w:rPr>
        <w:b/>
        <w:sz w:val="14"/>
        <w:szCs w:val="14"/>
      </w:rPr>
      <w:t>WYDZIAŁ PRAWA I ADMINISTRACJI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 xml:space="preserve">          PORADNI PRAWNYCH</w:t>
    </w:r>
  </w:p>
  <w:p w14:paraId="65714D49" w14:textId="77777777" w:rsidR="00162344" w:rsidRDefault="000E2186">
    <w:pPr>
      <w:ind w:left="-142" w:right="-143"/>
      <w:rPr>
        <w:sz w:val="14"/>
        <w:szCs w:val="14"/>
      </w:rPr>
    </w:pPr>
    <w:r>
      <w:rPr>
        <w:sz w:val="14"/>
        <w:szCs w:val="14"/>
      </w:rPr>
      <w:t xml:space="preserve">          31-007 Kraków, ul. Gołębia 24</w:t>
    </w:r>
    <w:r>
      <w:rPr>
        <w:b/>
        <w:sz w:val="14"/>
        <w:szCs w:val="14"/>
      </w:rPr>
      <w:t xml:space="preserve">        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 xml:space="preserve">                                             </w:t>
    </w:r>
    <w:r>
      <w:rPr>
        <w:sz w:val="14"/>
        <w:szCs w:val="14"/>
      </w:rPr>
      <w:t xml:space="preserve">00-031 Warszawa, ul. Szpitalna 5/5                                                                                                                                       </w:t>
    </w:r>
  </w:p>
  <w:p w14:paraId="46AEDCAF" w14:textId="77777777" w:rsidR="00162344" w:rsidRDefault="000E2186">
    <w:pPr>
      <w:ind w:left="-142" w:right="-143"/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14:paraId="3D550662" w14:textId="77777777" w:rsidR="00162344" w:rsidRDefault="00162344">
    <w:pPr>
      <w:pStyle w:val="Nagwek"/>
    </w:pPr>
  </w:p>
  <w:p w14:paraId="01E2AB28" w14:textId="77777777" w:rsidR="00162344" w:rsidRDefault="000E2186">
    <w:pPr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 xml:space="preserve">                                                           </w:t>
    </w:r>
    <w:r>
      <w:rPr>
        <w:rFonts w:ascii="Arial Narrow" w:hAnsi="Arial Narrow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 w:cs="Arial"/>
        <w:sz w:val="12"/>
        <w:szCs w:val="12"/>
      </w:rPr>
      <w:tab/>
    </w:r>
    <w:r>
      <w:rPr>
        <w:rFonts w:ascii="Arial Narrow" w:hAnsi="Arial Narrow" w:cs="Arial"/>
        <w:sz w:val="12"/>
        <w:szCs w:val="12"/>
      </w:rPr>
      <w:tab/>
    </w:r>
  </w:p>
  <w:p w14:paraId="6FCCD0EE" w14:textId="77777777" w:rsidR="00162344" w:rsidRDefault="00162344">
    <w:pPr>
      <w:pStyle w:val="Nagwek"/>
    </w:pPr>
  </w:p>
  <w:p w14:paraId="1F782B88" w14:textId="77777777" w:rsidR="00162344" w:rsidRDefault="00162344">
    <w:pPr>
      <w:pStyle w:val="Nagwek"/>
      <w:pBdr>
        <w:bottom w:val="single" w:sz="6" w:space="0" w:color="auto"/>
      </w:pBdr>
      <w:ind w:left="-142" w:right="-143"/>
      <w:rPr>
        <w:sz w:val="4"/>
        <w:szCs w:val="4"/>
      </w:rPr>
    </w:pPr>
  </w:p>
  <w:p w14:paraId="602ACE8E" w14:textId="77777777" w:rsidR="00162344" w:rsidRDefault="0016234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26F24D"/>
    <w:multiLevelType w:val="singleLevel"/>
    <w:tmpl w:val="F126F24D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F3E4C33"/>
    <w:multiLevelType w:val="multilevel"/>
    <w:tmpl w:val="1F3E4C33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41"/>
    <w:rsid w:val="000E17A7"/>
    <w:rsid w:val="000E2186"/>
    <w:rsid w:val="0015258A"/>
    <w:rsid w:val="00162344"/>
    <w:rsid w:val="001D6A93"/>
    <w:rsid w:val="001E0B0A"/>
    <w:rsid w:val="00275B20"/>
    <w:rsid w:val="00346ADD"/>
    <w:rsid w:val="0035039C"/>
    <w:rsid w:val="003A609E"/>
    <w:rsid w:val="003C746F"/>
    <w:rsid w:val="003F7850"/>
    <w:rsid w:val="00466D41"/>
    <w:rsid w:val="004901E0"/>
    <w:rsid w:val="00546AC5"/>
    <w:rsid w:val="006018F9"/>
    <w:rsid w:val="00603E41"/>
    <w:rsid w:val="006E7F20"/>
    <w:rsid w:val="006F3DF9"/>
    <w:rsid w:val="007B2CEC"/>
    <w:rsid w:val="007C1FE2"/>
    <w:rsid w:val="007F6C28"/>
    <w:rsid w:val="00867B6C"/>
    <w:rsid w:val="008B03E9"/>
    <w:rsid w:val="009267BF"/>
    <w:rsid w:val="00943A71"/>
    <w:rsid w:val="009B7DF2"/>
    <w:rsid w:val="00A728E8"/>
    <w:rsid w:val="00AD6497"/>
    <w:rsid w:val="00B51E88"/>
    <w:rsid w:val="00BB1528"/>
    <w:rsid w:val="00C461C4"/>
    <w:rsid w:val="00C5274A"/>
    <w:rsid w:val="00D876F9"/>
    <w:rsid w:val="00E47184"/>
    <w:rsid w:val="00E5552B"/>
    <w:rsid w:val="00EF15DC"/>
    <w:rsid w:val="00EF2A12"/>
    <w:rsid w:val="00F608E8"/>
    <w:rsid w:val="00FA6427"/>
    <w:rsid w:val="00FB4D6F"/>
    <w:rsid w:val="03007AFD"/>
    <w:rsid w:val="082F03EF"/>
    <w:rsid w:val="20D00C93"/>
    <w:rsid w:val="23FE3BCF"/>
    <w:rsid w:val="2F380DD8"/>
    <w:rsid w:val="37B408D6"/>
    <w:rsid w:val="38A74EC4"/>
    <w:rsid w:val="3D156E9E"/>
    <w:rsid w:val="443B42C3"/>
    <w:rsid w:val="4507206F"/>
    <w:rsid w:val="4EEB6AD2"/>
    <w:rsid w:val="52C01FA1"/>
    <w:rsid w:val="69D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02767"/>
  <w15:docId w15:val="{046F2F59-6457-014D-9A43-178BCCFF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qFormat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.prawna@uj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radnia.prawna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j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1038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Użytkownik pakietu Microsoft Office</cp:lastModifiedBy>
  <cp:revision>4</cp:revision>
  <dcterms:created xsi:type="dcterms:W3CDTF">2021-10-04T12:45:00Z</dcterms:created>
  <dcterms:modified xsi:type="dcterms:W3CDTF">2022-03-03T08:09:00Z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1045-11.2.0.10466</vt:lpwstr>
  </property>
  <property fmtid="{D5CDD505-2E9C-101B-9397-08002B2CF9AE}" pid="3" name="ICV">
    <vt:lpwstr>B69F031072A146E6B8C4A83B49A60E15</vt:lpwstr>
  </property>
</Properties>
</file>